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5E" w:rsidRDefault="00365183">
      <w:pPr>
        <w:spacing w:before="71" w:line="244" w:lineRule="auto"/>
        <w:ind w:left="1788" w:right="28"/>
        <w:rPr>
          <w:rFonts w:ascii="Arial" w:hAnsi="Arial"/>
          <w:spacing w:val="-2"/>
          <w:w w:val="105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1311965</wp:posOffset>
            </wp:positionH>
            <wp:positionV relativeFrom="paragraph">
              <wp:posOffset>102152</wp:posOffset>
            </wp:positionV>
            <wp:extent cx="182880" cy="230588"/>
            <wp:effectExtent l="1905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2" cy="23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05"/>
          <w:sz w:val="15"/>
        </w:rPr>
        <w:t>Подписано</w:t>
      </w:r>
      <w:r>
        <w:rPr>
          <w:rFonts w:ascii="Arial" w:hAnsi="Arial"/>
          <w:spacing w:val="-1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 xml:space="preserve">цифровой </w:t>
      </w:r>
      <w:r>
        <w:rPr>
          <w:rFonts w:ascii="Arial" w:hAnsi="Arial"/>
          <w:spacing w:val="-2"/>
          <w:w w:val="105"/>
          <w:sz w:val="15"/>
        </w:rPr>
        <w:t>подписью:</w:t>
      </w:r>
    </w:p>
    <w:p w:rsidR="003E1481" w:rsidRDefault="00365183">
      <w:pPr>
        <w:spacing w:before="71" w:line="244" w:lineRule="auto"/>
        <w:ind w:left="1788" w:right="28"/>
        <w:rPr>
          <w:rFonts w:ascii="Arial" w:hAnsi="Arial"/>
          <w:sz w:val="15"/>
        </w:rPr>
      </w:pPr>
      <w:r>
        <w:rPr>
          <w:rFonts w:ascii="Arial" w:hAnsi="Arial"/>
          <w:spacing w:val="-2"/>
          <w:w w:val="105"/>
          <w:sz w:val="15"/>
        </w:rPr>
        <w:t xml:space="preserve"> </w:t>
      </w:r>
      <w:proofErr w:type="spellStart"/>
      <w:r w:rsidR="00CA365E">
        <w:rPr>
          <w:rFonts w:ascii="Arial" w:hAnsi="Arial"/>
          <w:w w:val="105"/>
          <w:sz w:val="15"/>
        </w:rPr>
        <w:t>Пылёва</w:t>
      </w:r>
      <w:proofErr w:type="spellEnd"/>
      <w:r w:rsidR="00CA365E">
        <w:rPr>
          <w:rFonts w:ascii="Arial" w:hAnsi="Arial"/>
          <w:w w:val="105"/>
          <w:sz w:val="15"/>
        </w:rPr>
        <w:t xml:space="preserve"> И.П.</w:t>
      </w:r>
    </w:p>
    <w:p w:rsidR="003E1481" w:rsidRDefault="003E1481">
      <w:pPr>
        <w:pStyle w:val="a3"/>
        <w:ind w:left="0"/>
        <w:rPr>
          <w:rFonts w:ascii="Arial"/>
          <w:sz w:val="18"/>
        </w:rPr>
      </w:pPr>
    </w:p>
    <w:p w:rsidR="003E1481" w:rsidRDefault="00365183">
      <w:pPr>
        <w:spacing w:before="142"/>
        <w:ind w:left="1788"/>
        <w:rPr>
          <w:rFonts w:ascii="Arial"/>
          <w:sz w:val="15"/>
        </w:rPr>
      </w:pPr>
      <w:r>
        <w:rPr>
          <w:rFonts w:ascii="Arial"/>
          <w:w w:val="105"/>
          <w:sz w:val="15"/>
        </w:rPr>
        <w:t>2021-01-30</w:t>
      </w:r>
      <w:r>
        <w:rPr>
          <w:rFonts w:ascii="Arial"/>
          <w:spacing w:val="-8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19:15:42</w:t>
      </w:r>
    </w:p>
    <w:p w:rsidR="003E1481" w:rsidRDefault="00365183">
      <w:pPr>
        <w:rPr>
          <w:rFonts w:ascii="Arial"/>
          <w:sz w:val="30"/>
        </w:rPr>
      </w:pPr>
      <w:r>
        <w:br w:type="column"/>
      </w:r>
    </w:p>
    <w:p w:rsidR="003E1481" w:rsidRDefault="003E1481">
      <w:pPr>
        <w:pStyle w:val="a3"/>
        <w:spacing w:before="2"/>
        <w:ind w:left="0"/>
        <w:rPr>
          <w:rFonts w:ascii="Arial"/>
          <w:sz w:val="37"/>
        </w:rPr>
      </w:pPr>
    </w:p>
    <w:p w:rsidR="003E1481" w:rsidRDefault="00365183">
      <w:pPr>
        <w:pStyle w:val="a4"/>
      </w:pPr>
      <w:r>
        <w:t>Учебный</w:t>
      </w:r>
      <w:r>
        <w:rPr>
          <w:spacing w:val="-10"/>
        </w:rPr>
        <w:t xml:space="preserve"> </w:t>
      </w:r>
      <w:r>
        <w:rPr>
          <w:spacing w:val="-4"/>
        </w:rPr>
        <w:t>план.</w:t>
      </w:r>
    </w:p>
    <w:p w:rsidR="003E1481" w:rsidRDefault="003E1481">
      <w:pPr>
        <w:sectPr w:rsidR="003E1481">
          <w:type w:val="continuous"/>
          <w:pgSz w:w="11910" w:h="16840"/>
          <w:pgMar w:top="340" w:right="740" w:bottom="280" w:left="1520" w:header="720" w:footer="720" w:gutter="0"/>
          <w:cols w:num="2" w:space="720" w:equalWidth="0">
            <w:col w:w="3418" w:space="726"/>
            <w:col w:w="5506"/>
          </w:cols>
        </w:sectPr>
      </w:pPr>
    </w:p>
    <w:p w:rsidR="003E1481" w:rsidRDefault="00365183">
      <w:pPr>
        <w:pStyle w:val="a3"/>
        <w:ind w:right="111" w:firstLine="710"/>
        <w:jc w:val="both"/>
      </w:pPr>
      <w:r>
        <w:lastRenderedPageBreak/>
        <w:t xml:space="preserve">При расчете </w:t>
      </w:r>
      <w:proofErr w:type="gramStart"/>
      <w:r>
        <w:t>времени реализации основной части основной образовательной программы дошкольного образования</w:t>
      </w:r>
      <w:proofErr w:type="gramEnd"/>
      <w:r>
        <w:t xml:space="preserve"> по основным образовательным областям учитывается период бодрствования ребенка. Расчет сделан на основании суммирования времени, затраченного на совмест</w:t>
      </w:r>
      <w:r>
        <w:t>ную деятельность взрослого и ребенка (взаимодействие детей с педагогом в разных видах деятельности и культурных практик) и самостоятельную деятельность детей, осуществляемую в течение всего дня в ходе режимных моментов.</w:t>
      </w:r>
    </w:p>
    <w:p w:rsidR="003E1481" w:rsidRDefault="00365183">
      <w:pPr>
        <w:pStyle w:val="a3"/>
        <w:ind w:right="108" w:firstLine="710"/>
        <w:jc w:val="both"/>
      </w:pPr>
      <w:r>
        <w:t>Общий объем обязательной части Прогр</w:t>
      </w:r>
      <w:r>
        <w:t>аммы рассчитывается в соответствии с возрастом воспитанников от 1,5 до 7-ти лет, пятью образовательными областями: коммуникативно-личностное развитие, познавательное развитие, речевое развитие, художественно-эстетическое развитие, физическое развитие; прио</w:t>
      </w:r>
      <w:r>
        <w:t xml:space="preserve">ритетным направление – физическое развитие и включает время, отведенное </w:t>
      </w:r>
      <w:proofErr w:type="gramStart"/>
      <w:r>
        <w:t>на</w:t>
      </w:r>
      <w:proofErr w:type="gramEnd"/>
      <w:r>
        <w:t>:</w:t>
      </w:r>
    </w:p>
    <w:p w:rsidR="003E1481" w:rsidRDefault="00365183">
      <w:pPr>
        <w:pStyle w:val="a5"/>
        <w:numPr>
          <w:ilvl w:val="0"/>
          <w:numId w:val="1"/>
        </w:numPr>
        <w:tabs>
          <w:tab w:val="left" w:pos="901"/>
        </w:tabs>
        <w:ind w:right="113"/>
        <w:rPr>
          <w:sz w:val="28"/>
        </w:rPr>
      </w:pPr>
      <w:proofErr w:type="gramStart"/>
      <w:r>
        <w:rPr>
          <w:sz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</w:t>
      </w:r>
      <w:r>
        <w:rPr>
          <w:sz w:val="28"/>
        </w:rPr>
        <w:t>ктивной, музыкально-художественной, чтения);</w:t>
      </w:r>
      <w:proofErr w:type="gramEnd"/>
    </w:p>
    <w:p w:rsidR="003E1481" w:rsidRDefault="00365183">
      <w:pPr>
        <w:pStyle w:val="a5"/>
        <w:numPr>
          <w:ilvl w:val="0"/>
          <w:numId w:val="1"/>
        </w:numPr>
        <w:tabs>
          <w:tab w:val="left" w:pos="901"/>
        </w:tabs>
        <w:ind w:right="103"/>
        <w:rPr>
          <w:sz w:val="28"/>
        </w:rPr>
      </w:pPr>
      <w:r>
        <w:rPr>
          <w:sz w:val="28"/>
        </w:rPr>
        <w:t xml:space="preserve">образовательную деятельность, осуществляемую в ходе режимных </w:t>
      </w:r>
      <w:r>
        <w:rPr>
          <w:spacing w:val="-2"/>
          <w:sz w:val="28"/>
        </w:rPr>
        <w:t>моментов;</w:t>
      </w:r>
    </w:p>
    <w:p w:rsidR="003E1481" w:rsidRDefault="00365183">
      <w:pPr>
        <w:pStyle w:val="a5"/>
        <w:numPr>
          <w:ilvl w:val="0"/>
          <w:numId w:val="1"/>
        </w:numPr>
        <w:tabs>
          <w:tab w:val="left" w:pos="901"/>
        </w:tabs>
        <w:spacing w:line="339" w:lineRule="exact"/>
        <w:ind w:hanging="361"/>
        <w:rPr>
          <w:sz w:val="28"/>
        </w:rPr>
      </w:pPr>
      <w:r>
        <w:rPr>
          <w:w w:val="95"/>
          <w:sz w:val="28"/>
        </w:rPr>
        <w:t>самостоятельную</w:t>
      </w:r>
      <w:r>
        <w:rPr>
          <w:spacing w:val="75"/>
          <w:sz w:val="28"/>
        </w:rPr>
        <w:t xml:space="preserve"> </w:t>
      </w:r>
      <w:r>
        <w:rPr>
          <w:w w:val="95"/>
          <w:sz w:val="28"/>
        </w:rPr>
        <w:t>деятельность</w:t>
      </w:r>
      <w:r>
        <w:rPr>
          <w:spacing w:val="74"/>
          <w:sz w:val="28"/>
        </w:rPr>
        <w:t xml:space="preserve"> </w:t>
      </w:r>
      <w:r>
        <w:rPr>
          <w:spacing w:val="-2"/>
          <w:w w:val="95"/>
          <w:sz w:val="28"/>
        </w:rPr>
        <w:t>детей;</w:t>
      </w:r>
    </w:p>
    <w:p w:rsidR="003E1481" w:rsidRDefault="00365183">
      <w:pPr>
        <w:pStyle w:val="a5"/>
        <w:numPr>
          <w:ilvl w:val="0"/>
          <w:numId w:val="1"/>
        </w:numPr>
        <w:tabs>
          <w:tab w:val="left" w:pos="901"/>
        </w:tabs>
        <w:ind w:right="119"/>
        <w:rPr>
          <w:sz w:val="28"/>
        </w:rPr>
      </w:pPr>
      <w:r>
        <w:rPr>
          <w:sz w:val="28"/>
        </w:rPr>
        <w:t>взаимодействие с семьями детей по реализации основной общеобразовательной программы дошкольного образова</w:t>
      </w:r>
      <w:r>
        <w:rPr>
          <w:sz w:val="28"/>
        </w:rPr>
        <w:t>ния.</w:t>
      </w:r>
    </w:p>
    <w:p w:rsidR="003E1481" w:rsidRDefault="003E1481">
      <w:pPr>
        <w:pStyle w:val="a3"/>
        <w:spacing w:before="10"/>
        <w:ind w:left="0"/>
        <w:rPr>
          <w:sz w:val="27"/>
        </w:rPr>
      </w:pPr>
    </w:p>
    <w:p w:rsidR="003E1481" w:rsidRDefault="00365183">
      <w:pPr>
        <w:pStyle w:val="a3"/>
        <w:ind w:right="46"/>
      </w:pPr>
      <w:r>
        <w:t>Объём обязательной (инвариантной) части программы составляет не менее 60% времени, необходимого для реализации Программы ДОО, а части, формируемой</w:t>
      </w:r>
      <w:r>
        <w:rPr>
          <w:spacing w:val="-7"/>
        </w:rPr>
        <w:t xml:space="preserve"> </w:t>
      </w:r>
      <w:r>
        <w:t>(вариативной)</w:t>
      </w:r>
      <w:r>
        <w:rPr>
          <w:spacing w:val="-8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 –</w:t>
      </w:r>
      <w:r>
        <w:rPr>
          <w:spacing w:val="-6"/>
        </w:rPr>
        <w:t xml:space="preserve"> </w:t>
      </w:r>
      <w:r>
        <w:t>не более 40% общего объёма Программы ДОО (ФГОС).</w:t>
      </w:r>
    </w:p>
    <w:p w:rsidR="003E1481" w:rsidRDefault="00365183">
      <w:pPr>
        <w:spacing w:before="201"/>
        <w:ind w:left="179" w:right="46" w:firstLine="566"/>
        <w:rPr>
          <w:sz w:val="28"/>
        </w:rPr>
      </w:pPr>
      <w:r>
        <w:rPr>
          <w:sz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>
        <w:rPr>
          <w:b/>
          <w:sz w:val="28"/>
        </w:rPr>
        <w:t>СанПиН</w:t>
      </w:r>
      <w:proofErr w:type="spell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2.4.1.3049-13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"Санитарно-эпидемиологические требования к устройству, содержанию и организации режима работы дошкольных образоват</w:t>
      </w:r>
      <w:r>
        <w:rPr>
          <w:b/>
          <w:sz w:val="28"/>
        </w:rPr>
        <w:t>ельных организаций"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утвержденным постановлением Главного 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врача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3E1481" w:rsidRDefault="00365183">
      <w:pPr>
        <w:pStyle w:val="a3"/>
        <w:ind w:right="46"/>
      </w:pPr>
      <w:r>
        <w:t>№</w:t>
      </w:r>
      <w:r>
        <w:rPr>
          <w:spacing w:val="-7"/>
        </w:rPr>
        <w:t xml:space="preserve"> </w:t>
      </w:r>
      <w:r>
        <w:t>26</w:t>
      </w:r>
      <w:r>
        <w:rPr>
          <w:spacing w:val="40"/>
        </w:rPr>
        <w:t xml:space="preserve"> </w:t>
      </w:r>
      <w:r>
        <w:t>(зарегистрировано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29 мая 2013 г., регистрационный</w:t>
      </w:r>
      <w:r>
        <w:rPr>
          <w:spacing w:val="40"/>
        </w:rPr>
        <w:t xml:space="preserve"> </w:t>
      </w:r>
      <w:r>
        <w:t>№ 28564).</w:t>
      </w:r>
    </w:p>
    <w:p w:rsidR="003E1481" w:rsidRDefault="00365183">
      <w:pPr>
        <w:pStyle w:val="a3"/>
        <w:spacing w:before="199"/>
        <w:ind w:right="119" w:firstLine="283"/>
      </w:pPr>
      <w:r>
        <w:t>Для детей в возр</w:t>
      </w:r>
      <w:r>
        <w:t>асте от 1,6 до 3 лет</w:t>
      </w:r>
      <w:r>
        <w:rPr>
          <w:spacing w:val="40"/>
        </w:rPr>
        <w:t xml:space="preserve"> </w:t>
      </w:r>
      <w:r>
        <w:t>организованная образовательная деятельность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(игровая,</w:t>
      </w:r>
      <w:r>
        <w:rPr>
          <w:spacing w:val="-2"/>
        </w:rPr>
        <w:t xml:space="preserve"> </w:t>
      </w:r>
      <w:r>
        <w:t>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3E1481" w:rsidRDefault="003E1481">
      <w:pPr>
        <w:sectPr w:rsidR="003E1481">
          <w:type w:val="continuous"/>
          <w:pgSz w:w="11910" w:h="16840"/>
          <w:pgMar w:top="340" w:right="740" w:bottom="280" w:left="1520" w:header="720" w:footer="720" w:gutter="0"/>
          <w:cols w:space="720"/>
        </w:sectPr>
      </w:pPr>
    </w:p>
    <w:p w:rsidR="003E1481" w:rsidRDefault="00365183">
      <w:pPr>
        <w:pStyle w:val="a3"/>
        <w:spacing w:before="67"/>
        <w:ind w:right="46" w:firstLine="706"/>
      </w:pPr>
      <w:r>
        <w:lastRenderedPageBreak/>
        <w:t>Максимально</w:t>
      </w:r>
      <w:r>
        <w:rPr>
          <w:spacing w:val="-8"/>
        </w:rPr>
        <w:t xml:space="preserve"> </w:t>
      </w:r>
      <w:r>
        <w:t>допустимый</w:t>
      </w:r>
      <w:r>
        <w:rPr>
          <w:spacing w:val="-8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недельной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нагрузки, включая реа</w:t>
      </w:r>
      <w:r>
        <w:t>лизацию дополнительных образовательных программ, для детей дошкольного возраста составляет:</w:t>
      </w:r>
    </w:p>
    <w:p w:rsidR="003E1481" w:rsidRDefault="00365183">
      <w:pPr>
        <w:pStyle w:val="a3"/>
        <w:spacing w:before="202"/>
        <w:ind w:left="251" w:right="1722" w:hanging="72"/>
      </w:pPr>
      <w:r>
        <w:t>в</w:t>
      </w:r>
      <w:r>
        <w:rPr>
          <w:spacing w:val="-5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четвертого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жизни) -2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мин., в средней группе (дети пятого года жизни) - 4 часа,</w:t>
      </w:r>
    </w:p>
    <w:p w:rsidR="003E1481" w:rsidRDefault="00365183">
      <w:pPr>
        <w:pStyle w:val="a3"/>
        <w:spacing w:line="321" w:lineRule="exact"/>
        <w:ind w:left="251"/>
      </w:pPr>
      <w:r>
        <w:t>в</w:t>
      </w:r>
      <w:r>
        <w:rPr>
          <w:spacing w:val="-6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шестого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ча</w:t>
      </w:r>
      <w:r>
        <w:t>сов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2"/>
        </w:rPr>
        <w:t>минут,</w:t>
      </w:r>
    </w:p>
    <w:p w:rsidR="003E1481" w:rsidRDefault="003E1481">
      <w:pPr>
        <w:pStyle w:val="a3"/>
        <w:tabs>
          <w:tab w:val="left" w:pos="3009"/>
          <w:tab w:val="left" w:pos="5004"/>
          <w:tab w:val="left" w:pos="7445"/>
        </w:tabs>
        <w:spacing w:line="242" w:lineRule="auto"/>
        <w:ind w:right="119"/>
      </w:pPr>
      <w:r>
        <w:pict>
          <v:rect id="docshape1" o:spid="_x0000_s1026" style="position:absolute;left:0;text-align:left;margin-left:85pt;margin-top:30.6pt;width:3.6pt;height:.7pt;z-index:-251658240;mso-position-horizontal-relative:page" fillcolor="black" stroked="f">
            <w10:wrap anchorx="page"/>
          </v:rect>
        </w:pict>
      </w:r>
      <w:r w:rsidR="00365183">
        <w:t xml:space="preserve">в подготовительной (дети седьмого года жизни) - 8 часов 30 минут </w:t>
      </w:r>
      <w:r w:rsidR="00365183">
        <w:rPr>
          <w:spacing w:val="-2"/>
        </w:rPr>
        <w:t>Продолжительность</w:t>
      </w:r>
      <w:r w:rsidR="00365183">
        <w:tab/>
      </w:r>
      <w:r w:rsidR="00365183">
        <w:rPr>
          <w:spacing w:val="-2"/>
        </w:rPr>
        <w:t>непрерывной</w:t>
      </w:r>
      <w:r w:rsidR="00365183">
        <w:tab/>
      </w:r>
      <w:r w:rsidR="00365183">
        <w:rPr>
          <w:spacing w:val="-2"/>
        </w:rPr>
        <w:t>непосредственно</w:t>
      </w:r>
      <w:r w:rsidR="00365183">
        <w:tab/>
      </w:r>
      <w:r w:rsidR="00365183">
        <w:rPr>
          <w:spacing w:val="-2"/>
        </w:rPr>
        <w:t>образовательной деятельности</w:t>
      </w:r>
    </w:p>
    <w:p w:rsidR="003E1481" w:rsidRDefault="00365183">
      <w:pPr>
        <w:pStyle w:val="a3"/>
        <w:ind w:right="3555"/>
      </w:pPr>
      <w:r>
        <w:t>для</w:t>
      </w:r>
      <w:r>
        <w:rPr>
          <w:spacing w:val="-1"/>
        </w:rPr>
        <w:t xml:space="preserve"> </w:t>
      </w:r>
      <w:r>
        <w:t>детей 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минут для детей 4-го года жизни - не более 15 минут; для детей 5-го года жизни - не более 20 минут, для детей 6-го года жизни - не более 25 минут для детей 7-го года жизни - не более 30 минут.</w:t>
      </w:r>
    </w:p>
    <w:p w:rsidR="003E1481" w:rsidRDefault="00365183">
      <w:pPr>
        <w:ind w:left="179" w:right="46" w:firstLine="706"/>
        <w:rPr>
          <w:i/>
          <w:sz w:val="28"/>
        </w:rPr>
      </w:pPr>
      <w:r>
        <w:rPr>
          <w:i/>
          <w:sz w:val="28"/>
        </w:rPr>
        <w:t>Максимально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первой </w:t>
      </w:r>
      <w:r>
        <w:rPr>
          <w:i/>
          <w:sz w:val="28"/>
        </w:rPr>
        <w:t>половине дня</w:t>
      </w:r>
    </w:p>
    <w:p w:rsidR="003E1481" w:rsidRDefault="00365183">
      <w:pPr>
        <w:pStyle w:val="a3"/>
        <w:spacing w:before="193"/>
        <w:ind w:right="407"/>
      </w:pPr>
      <w:r>
        <w:t>в</w:t>
      </w:r>
      <w:r>
        <w:rPr>
          <w:spacing w:val="-5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 xml:space="preserve">соответственно, </w:t>
      </w:r>
      <w:proofErr w:type="gramStart"/>
      <w:r>
        <w:t>в</w:t>
      </w:r>
      <w:proofErr w:type="gramEnd"/>
      <w:r>
        <w:t xml:space="preserve"> старшей и подготовительной 45 минут и 1, 5 часа соответственно.</w:t>
      </w:r>
    </w:p>
    <w:p w:rsidR="003E1481" w:rsidRDefault="00365183">
      <w:pPr>
        <w:pStyle w:val="a3"/>
        <w:ind w:right="46"/>
      </w:pPr>
      <w:r>
        <w:t>В середине времени, отведенного на непрерывную образовательную деятельность,</w:t>
      </w:r>
      <w:r>
        <w:rPr>
          <w:spacing w:val="-7"/>
        </w:rPr>
        <w:t xml:space="preserve"> </w:t>
      </w:r>
      <w:r>
        <w:t>проводят</w:t>
      </w:r>
      <w:r>
        <w:rPr>
          <w:spacing w:val="-10"/>
        </w:rPr>
        <w:t xml:space="preserve"> </w:t>
      </w:r>
      <w:r>
        <w:t>физкультминутку.</w:t>
      </w:r>
      <w:r>
        <w:rPr>
          <w:spacing w:val="-7"/>
        </w:rPr>
        <w:t xml:space="preserve"> </w:t>
      </w:r>
      <w:r>
        <w:t>Пер</w:t>
      </w:r>
      <w:r>
        <w:t>ерывы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периодами непосредственно образовательной деятельности - не менее 10 минут</w:t>
      </w:r>
    </w:p>
    <w:p w:rsidR="003E1481" w:rsidRDefault="00365183">
      <w:pPr>
        <w:pStyle w:val="a3"/>
        <w:tabs>
          <w:tab w:val="left" w:pos="7964"/>
        </w:tabs>
        <w:spacing w:before="201"/>
        <w:ind w:right="170" w:firstLine="778"/>
      </w:pPr>
      <w:r>
        <w:t>Организованная</w:t>
      </w:r>
      <w:r>
        <w:rPr>
          <w:spacing w:val="40"/>
        </w:rPr>
        <w:t xml:space="preserve"> </w:t>
      </w:r>
      <w:r>
        <w:t>образовательная деятельность с детьми</w:t>
      </w:r>
      <w:r>
        <w:tab/>
      </w:r>
      <w:r>
        <w:rPr>
          <w:spacing w:val="-2"/>
        </w:rPr>
        <w:t xml:space="preserve">старшего </w:t>
      </w:r>
      <w:r>
        <w:t>дошкольного возраста осуществляется во второй половине дня после дневного</w:t>
      </w:r>
      <w:r>
        <w:rPr>
          <w:spacing w:val="-4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составляет не более 25-30 минут в день. В середине</w:t>
      </w:r>
      <w:r>
        <w:rPr>
          <w:spacing w:val="40"/>
        </w:rPr>
        <w:t xml:space="preserve"> </w:t>
      </w:r>
      <w:r>
        <w:t>организованной</w:t>
      </w:r>
      <w:r>
        <w:rPr>
          <w:spacing w:val="40"/>
        </w:rPr>
        <w:t xml:space="preserve"> </w:t>
      </w:r>
      <w:r>
        <w:t>образовательной деятельности статического характера проводят физкультминутку.</w:t>
      </w:r>
    </w:p>
    <w:p w:rsidR="003E1481" w:rsidRDefault="00365183">
      <w:pPr>
        <w:pStyle w:val="a3"/>
        <w:spacing w:before="200"/>
        <w:ind w:right="46" w:firstLine="283"/>
      </w:pPr>
      <w:r>
        <w:t xml:space="preserve">Организованная образовательная деятельность </w:t>
      </w:r>
      <w:proofErr w:type="spellStart"/>
      <w:proofErr w:type="gramStart"/>
      <w:r>
        <w:t>физкультурно</w:t>
      </w:r>
      <w:proofErr w:type="spellEnd"/>
      <w:r>
        <w:t>- оздоровительного</w:t>
      </w:r>
      <w:proofErr w:type="gramEnd"/>
      <w:r>
        <w:t xml:space="preserve"> и эстетического цикла занимает</w:t>
      </w:r>
      <w:r>
        <w:rPr>
          <w:spacing w:val="40"/>
        </w:rPr>
        <w:t xml:space="preserve"> </w:t>
      </w:r>
      <w:r>
        <w:t>не менее 50% общего 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организованную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деятельность.</w:t>
      </w:r>
    </w:p>
    <w:p w:rsidR="003E1481" w:rsidRDefault="00365183">
      <w:pPr>
        <w:pStyle w:val="a3"/>
        <w:spacing w:before="201"/>
        <w:ind w:right="119" w:firstLine="706"/>
      </w:pPr>
      <w:r>
        <w:t>Организованная</w:t>
      </w:r>
      <w:r>
        <w:rPr>
          <w:spacing w:val="40"/>
        </w:rPr>
        <w:t xml:space="preserve"> </w:t>
      </w:r>
      <w:r>
        <w:t>образовательная деятельность, требующая повыше</w:t>
      </w:r>
      <w:r>
        <w:t>нной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3E1481" w:rsidRDefault="00365183">
      <w:pPr>
        <w:pStyle w:val="a3"/>
        <w:spacing w:before="200"/>
        <w:ind w:right="170" w:firstLine="542"/>
      </w:pPr>
      <w:r>
        <w:t>В соответствии с Законом «Об образовании»</w:t>
      </w:r>
      <w:r>
        <w:rPr>
          <w:spacing w:val="40"/>
        </w:rPr>
        <w:t xml:space="preserve"> </w:t>
      </w:r>
      <w:r>
        <w:t>для</w:t>
      </w:r>
      <w:r>
        <w:t xml:space="preserve"> воспитанников ДОУ предлагаются дополнительные образовательные услуги, которые организуются в вечернее время 2-3</w:t>
      </w:r>
      <w:r>
        <w:rPr>
          <w:spacing w:val="40"/>
        </w:rPr>
        <w:t xml:space="preserve"> </w:t>
      </w:r>
      <w:r>
        <w:t>раза в неделю продолжительностью 25- 30</w:t>
      </w:r>
      <w:r>
        <w:rPr>
          <w:spacing w:val="-4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(старший</w:t>
      </w:r>
      <w:r>
        <w:rPr>
          <w:spacing w:val="-4"/>
        </w:rPr>
        <w:t xml:space="preserve"> </w:t>
      </w:r>
      <w:r>
        <w:t>возраст),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 xml:space="preserve">дошкольный </w:t>
      </w:r>
      <w:r>
        <w:rPr>
          <w:spacing w:val="-2"/>
        </w:rPr>
        <w:t>возраст.</w:t>
      </w:r>
    </w:p>
    <w:p w:rsidR="003E1481" w:rsidRDefault="003E1481">
      <w:pPr>
        <w:sectPr w:rsidR="003E1481">
          <w:pgSz w:w="11910" w:h="16840"/>
          <w:pgMar w:top="1040" w:right="7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1579"/>
        <w:gridCol w:w="1517"/>
        <w:gridCol w:w="1508"/>
        <w:gridCol w:w="1696"/>
      </w:tblGrid>
      <w:tr w:rsidR="003E1481">
        <w:trPr>
          <w:trHeight w:val="94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6" w:lineRule="auto"/>
              <w:ind w:left="3654" w:hanging="3434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Продолжитель</w:t>
            </w:r>
            <w:r>
              <w:rPr>
                <w:i/>
                <w:sz w:val="28"/>
              </w:rPr>
              <w:t>ность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режимных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группам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общеразвивающей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направленности:</w:t>
            </w:r>
          </w:p>
        </w:tc>
      </w:tr>
      <w:tr w:rsidR="003E1481">
        <w:trPr>
          <w:trHeight w:val="941"/>
        </w:trPr>
        <w:tc>
          <w:tcPr>
            <w:tcW w:w="3054" w:type="dxa"/>
          </w:tcPr>
          <w:p w:rsidR="003E1481" w:rsidRDefault="00365183">
            <w:pPr>
              <w:pStyle w:val="TableParagraph"/>
              <w:spacing w:line="310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1579" w:type="dxa"/>
          </w:tcPr>
          <w:p w:rsidR="003E1481" w:rsidRDefault="00365183">
            <w:pPr>
              <w:pStyle w:val="TableParagraph"/>
              <w:spacing w:line="278" w:lineRule="auto"/>
              <w:ind w:left="494" w:right="17" w:hanging="38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4-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лет</w:t>
            </w:r>
          </w:p>
        </w:tc>
        <w:tc>
          <w:tcPr>
            <w:tcW w:w="1517" w:type="dxa"/>
          </w:tcPr>
          <w:p w:rsidR="003E1481" w:rsidRDefault="00365183">
            <w:pPr>
              <w:pStyle w:val="TableParagraph"/>
              <w:spacing w:line="310" w:lineRule="exact"/>
              <w:ind w:left="23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4-х</w:t>
            </w:r>
            <w:r>
              <w:rPr>
                <w:spacing w:val="-5"/>
                <w:sz w:val="28"/>
              </w:rPr>
              <w:t xml:space="preserve"> до</w:t>
            </w:r>
          </w:p>
          <w:p w:rsidR="003E1481" w:rsidRDefault="00365183">
            <w:pPr>
              <w:pStyle w:val="TableParagraph"/>
              <w:spacing w:before="53"/>
              <w:ind w:left="279"/>
              <w:rPr>
                <w:sz w:val="28"/>
              </w:rPr>
            </w:pPr>
            <w:r>
              <w:rPr>
                <w:sz w:val="28"/>
              </w:rPr>
              <w:t>5-ти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508" w:type="dxa"/>
          </w:tcPr>
          <w:p w:rsidR="003E1481" w:rsidRDefault="00365183">
            <w:pPr>
              <w:pStyle w:val="TableParagraph"/>
              <w:spacing w:line="310" w:lineRule="exact"/>
              <w:ind w:left="1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до</w:t>
            </w:r>
          </w:p>
          <w:p w:rsidR="003E1481" w:rsidRDefault="00365183">
            <w:pPr>
              <w:pStyle w:val="TableParagraph"/>
              <w:spacing w:before="53"/>
              <w:ind w:left="274"/>
              <w:rPr>
                <w:sz w:val="28"/>
              </w:rPr>
            </w:pPr>
            <w:r>
              <w:rPr>
                <w:sz w:val="28"/>
              </w:rPr>
              <w:t>6-ти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96" w:type="dxa"/>
          </w:tcPr>
          <w:p w:rsidR="003E1481" w:rsidRDefault="00365183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до</w:t>
            </w:r>
          </w:p>
          <w:p w:rsidR="003E1481" w:rsidRDefault="00365183">
            <w:pPr>
              <w:pStyle w:val="TableParagraph"/>
              <w:spacing w:before="53"/>
              <w:ind w:left="341"/>
              <w:rPr>
                <w:sz w:val="28"/>
              </w:rPr>
            </w:pPr>
            <w:r>
              <w:rPr>
                <w:sz w:val="28"/>
              </w:rPr>
              <w:t>7-ми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E1481">
        <w:trPr>
          <w:trHeight w:val="131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8" w:lineRule="auto"/>
              <w:ind w:left="135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допустимый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объем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недельной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нагрузки </w:t>
            </w:r>
            <w:r>
              <w:rPr>
                <w:sz w:val="28"/>
              </w:rPr>
              <w:t>(включая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детей дошкольного возраста)</w:t>
            </w:r>
            <w:r>
              <w:rPr>
                <w:i/>
                <w:sz w:val="28"/>
              </w:rPr>
              <w:t>:</w:t>
            </w:r>
          </w:p>
        </w:tc>
      </w:tr>
      <w:tr w:rsidR="003E1481">
        <w:trPr>
          <w:trHeight w:val="570"/>
        </w:trPr>
        <w:tc>
          <w:tcPr>
            <w:tcW w:w="3054" w:type="dxa"/>
          </w:tcPr>
          <w:p w:rsidR="003E1481" w:rsidRDefault="00365183">
            <w:pPr>
              <w:pStyle w:val="TableParagraph"/>
              <w:spacing w:line="314" w:lineRule="exact"/>
              <w:ind w:left="195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1ч.30мин.</w:t>
            </w:r>
          </w:p>
        </w:tc>
        <w:tc>
          <w:tcPr>
            <w:tcW w:w="1579" w:type="dxa"/>
          </w:tcPr>
          <w:p w:rsidR="003E1481" w:rsidRDefault="00365183">
            <w:pPr>
              <w:pStyle w:val="TableParagraph"/>
              <w:spacing w:line="314" w:lineRule="exact"/>
              <w:ind w:left="188" w:right="1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2ч.45мин.</w:t>
            </w:r>
          </w:p>
        </w:tc>
        <w:tc>
          <w:tcPr>
            <w:tcW w:w="1517" w:type="dxa"/>
          </w:tcPr>
          <w:p w:rsidR="003E1481" w:rsidRDefault="00365183">
            <w:pPr>
              <w:pStyle w:val="TableParagraph"/>
              <w:spacing w:line="314" w:lineRule="exact"/>
              <w:ind w:left="212" w:right="1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4ч.</w:t>
            </w:r>
          </w:p>
        </w:tc>
        <w:tc>
          <w:tcPr>
            <w:tcW w:w="1508" w:type="dxa"/>
          </w:tcPr>
          <w:p w:rsidR="003E1481" w:rsidRDefault="00365183">
            <w:pPr>
              <w:pStyle w:val="TableParagraph"/>
              <w:spacing w:line="314" w:lineRule="exact"/>
              <w:ind w:left="150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6ч.15мин.</w:t>
            </w:r>
          </w:p>
        </w:tc>
        <w:tc>
          <w:tcPr>
            <w:tcW w:w="1696" w:type="dxa"/>
          </w:tcPr>
          <w:p w:rsidR="003E1481" w:rsidRDefault="00365183">
            <w:pPr>
              <w:pStyle w:val="TableParagraph"/>
              <w:spacing w:line="314" w:lineRule="exact"/>
              <w:ind w:left="246" w:right="2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8ч.30мин.</w:t>
            </w:r>
          </w:p>
        </w:tc>
      </w:tr>
      <w:tr w:rsidR="003E1481">
        <w:trPr>
          <w:trHeight w:val="941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8" w:lineRule="auto"/>
              <w:ind w:left="3774" w:hanging="3333"/>
              <w:rPr>
                <w:i/>
                <w:sz w:val="28"/>
              </w:rPr>
            </w:pPr>
            <w:r>
              <w:rPr>
                <w:i/>
                <w:sz w:val="28"/>
              </w:rPr>
              <w:t>Продолжительность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непосредственно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образовательной </w:t>
            </w:r>
            <w:r>
              <w:rPr>
                <w:i/>
                <w:spacing w:val="-2"/>
                <w:sz w:val="28"/>
              </w:rPr>
              <w:t>деятельности:</w:t>
            </w:r>
          </w:p>
        </w:tc>
      </w:tr>
      <w:tr w:rsidR="003E1481">
        <w:trPr>
          <w:trHeight w:val="570"/>
        </w:trPr>
        <w:tc>
          <w:tcPr>
            <w:tcW w:w="3054" w:type="dxa"/>
          </w:tcPr>
          <w:p w:rsidR="003E1481" w:rsidRDefault="00365183">
            <w:pPr>
              <w:pStyle w:val="TableParagraph"/>
              <w:spacing w:line="310" w:lineRule="exact"/>
              <w:ind w:left="189" w:right="18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минут</w:t>
            </w:r>
          </w:p>
        </w:tc>
        <w:tc>
          <w:tcPr>
            <w:tcW w:w="1579" w:type="dxa"/>
          </w:tcPr>
          <w:p w:rsidR="003E1481" w:rsidRDefault="00365183">
            <w:pPr>
              <w:pStyle w:val="TableParagraph"/>
              <w:spacing w:line="310" w:lineRule="exact"/>
              <w:ind w:left="188" w:right="18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517" w:type="dxa"/>
          </w:tcPr>
          <w:p w:rsidR="003E1481" w:rsidRDefault="00365183">
            <w:pPr>
              <w:pStyle w:val="TableParagraph"/>
              <w:spacing w:line="310" w:lineRule="exact"/>
              <w:ind w:left="212" w:right="1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508" w:type="dxa"/>
          </w:tcPr>
          <w:p w:rsidR="003E1481" w:rsidRDefault="00365183">
            <w:pPr>
              <w:pStyle w:val="TableParagraph"/>
              <w:spacing w:line="310" w:lineRule="exact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696" w:type="dxa"/>
          </w:tcPr>
          <w:p w:rsidR="003E1481" w:rsidRDefault="00365183">
            <w:pPr>
              <w:pStyle w:val="TableParagraph"/>
              <w:spacing w:line="310" w:lineRule="exact"/>
              <w:ind w:left="246" w:right="23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</w:tr>
      <w:tr w:rsidR="003E1481">
        <w:trPr>
          <w:trHeight w:val="94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8" w:lineRule="auto"/>
              <w:ind w:left="3226" w:hanging="2627"/>
              <w:rPr>
                <w:i/>
                <w:sz w:val="28"/>
              </w:rPr>
            </w:pPr>
            <w:r>
              <w:rPr>
                <w:i/>
                <w:sz w:val="28"/>
              </w:rPr>
              <w:t>Длительность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непосредственно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физическому развитию:</w:t>
            </w:r>
          </w:p>
        </w:tc>
      </w:tr>
      <w:tr w:rsidR="003E1481">
        <w:trPr>
          <w:trHeight w:val="571"/>
        </w:trPr>
        <w:tc>
          <w:tcPr>
            <w:tcW w:w="3054" w:type="dxa"/>
          </w:tcPr>
          <w:p w:rsidR="003E1481" w:rsidRDefault="00365183">
            <w:pPr>
              <w:pStyle w:val="TableParagraph"/>
              <w:spacing w:line="310" w:lineRule="exact"/>
              <w:ind w:left="195" w:right="18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10-</w:t>
            </w:r>
            <w:r>
              <w:rPr>
                <w:spacing w:val="-2"/>
                <w:sz w:val="28"/>
              </w:rPr>
              <w:t>15мин</w:t>
            </w:r>
          </w:p>
        </w:tc>
        <w:tc>
          <w:tcPr>
            <w:tcW w:w="1579" w:type="dxa"/>
          </w:tcPr>
          <w:p w:rsidR="003E1481" w:rsidRDefault="00365183">
            <w:pPr>
              <w:pStyle w:val="TableParagraph"/>
              <w:spacing w:line="310" w:lineRule="exact"/>
              <w:ind w:left="188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15мин.</w:t>
            </w:r>
          </w:p>
        </w:tc>
        <w:tc>
          <w:tcPr>
            <w:tcW w:w="1517" w:type="dxa"/>
          </w:tcPr>
          <w:p w:rsidR="003E1481" w:rsidRDefault="00365183">
            <w:pPr>
              <w:pStyle w:val="TableParagraph"/>
              <w:spacing w:line="310" w:lineRule="exact"/>
              <w:ind w:left="212" w:right="2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20мин.</w:t>
            </w:r>
          </w:p>
        </w:tc>
        <w:tc>
          <w:tcPr>
            <w:tcW w:w="1508" w:type="dxa"/>
          </w:tcPr>
          <w:p w:rsidR="003E1481" w:rsidRDefault="00365183">
            <w:pPr>
              <w:pStyle w:val="TableParagraph"/>
              <w:spacing w:line="310" w:lineRule="exact"/>
              <w:ind w:left="150" w:right="1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25мин.</w:t>
            </w:r>
          </w:p>
        </w:tc>
        <w:tc>
          <w:tcPr>
            <w:tcW w:w="1696" w:type="dxa"/>
          </w:tcPr>
          <w:p w:rsidR="003E1481" w:rsidRDefault="00365183">
            <w:pPr>
              <w:pStyle w:val="TableParagraph"/>
              <w:spacing w:line="310" w:lineRule="exact"/>
              <w:ind w:left="246" w:right="2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30мин.</w:t>
            </w:r>
          </w:p>
        </w:tc>
      </w:tr>
      <w:tr w:rsidR="003E1481">
        <w:trPr>
          <w:trHeight w:val="94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6" w:lineRule="auto"/>
              <w:ind w:left="3855" w:hanging="3333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допустимый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объем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нагрузки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первой половине дня:</w:t>
            </w:r>
          </w:p>
        </w:tc>
      </w:tr>
      <w:tr w:rsidR="003E1481">
        <w:trPr>
          <w:trHeight w:val="345"/>
        </w:trPr>
        <w:tc>
          <w:tcPr>
            <w:tcW w:w="3054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95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Допускается</w:t>
            </w:r>
          </w:p>
        </w:tc>
        <w:tc>
          <w:tcPr>
            <w:tcW w:w="1579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1517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212" w:right="20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1508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50" w:right="14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1696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246" w:right="234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3E1481">
        <w:trPr>
          <w:trHeight w:val="372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88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30мин.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212" w:right="2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40мин.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50" w:right="14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242" w:right="2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1ч30мин.</w:t>
            </w:r>
          </w:p>
        </w:tc>
      </w:tr>
      <w:tr w:rsidR="003E1481">
        <w:trPr>
          <w:trHeight w:val="371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4"/>
              <w:ind w:left="194" w:right="1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образовательную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</w:tr>
      <w:tr w:rsidR="003E1481">
        <w:trPr>
          <w:trHeight w:val="369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</w:tr>
      <w:tr w:rsidR="003E1481">
        <w:trPr>
          <w:trHeight w:val="369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10</w:t>
            </w:r>
            <w:proofErr w:type="gramEnd"/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</w:tr>
      <w:tr w:rsidR="003E1481">
        <w:trPr>
          <w:trHeight w:val="595"/>
        </w:trPr>
        <w:tc>
          <w:tcPr>
            <w:tcW w:w="3054" w:type="dxa"/>
            <w:tcBorders>
              <w:top w:val="nil"/>
            </w:tcBorders>
          </w:tcPr>
          <w:p w:rsidR="003E1481" w:rsidRDefault="00365183">
            <w:pPr>
              <w:pStyle w:val="TableParagraph"/>
              <w:spacing w:before="12"/>
              <w:ind w:left="195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мин)</w:t>
            </w:r>
          </w:p>
        </w:tc>
        <w:tc>
          <w:tcPr>
            <w:tcW w:w="1579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</w:tr>
      <w:tr w:rsidR="003E1481">
        <w:trPr>
          <w:trHeight w:val="94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310" w:lineRule="exact"/>
              <w:ind w:left="140" w:right="13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Перерывы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периодами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непрерывной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деятельности:</w:t>
            </w:r>
          </w:p>
          <w:p w:rsidR="003E1481" w:rsidRDefault="00365183">
            <w:pPr>
              <w:pStyle w:val="TableParagraph"/>
              <w:spacing w:before="47"/>
              <w:ind w:left="140" w:right="12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</w:t>
            </w:r>
          </w:p>
        </w:tc>
      </w:tr>
      <w:tr w:rsidR="003E1481">
        <w:trPr>
          <w:trHeight w:val="571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310" w:lineRule="exact"/>
              <w:ind w:left="163"/>
              <w:rPr>
                <w:i/>
                <w:sz w:val="28"/>
              </w:rPr>
            </w:pPr>
            <w:r>
              <w:rPr>
                <w:i/>
                <w:sz w:val="28"/>
              </w:rPr>
              <w:t>Непосредственно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половине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дня:</w:t>
            </w:r>
          </w:p>
        </w:tc>
      </w:tr>
      <w:tr w:rsidR="003E1481">
        <w:trPr>
          <w:trHeight w:val="345"/>
        </w:trPr>
        <w:tc>
          <w:tcPr>
            <w:tcW w:w="3054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95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Допускается</w:t>
            </w:r>
          </w:p>
        </w:tc>
        <w:tc>
          <w:tcPr>
            <w:tcW w:w="1579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17" w:type="dxa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204" w:type="dxa"/>
            <w:gridSpan w:val="2"/>
            <w:tcBorders>
              <w:bottom w:val="nil"/>
            </w:tcBorders>
          </w:tcPr>
          <w:p w:rsidR="003E1481" w:rsidRDefault="00365183">
            <w:pPr>
              <w:pStyle w:val="TableParagraph"/>
              <w:spacing w:line="310" w:lineRule="exact"/>
              <w:ind w:left="207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осуществляться</w:t>
            </w:r>
          </w:p>
        </w:tc>
      </w:tr>
      <w:tr w:rsidR="003E1481">
        <w:trPr>
          <w:trHeight w:val="369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39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3E1481">
        <w:trPr>
          <w:trHeight w:val="369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4" w:right="1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образовательную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216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но</w:t>
            </w:r>
          </w:p>
        </w:tc>
      </w:tr>
      <w:tr w:rsidR="003E1481">
        <w:trPr>
          <w:trHeight w:val="369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5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3E1481">
        <w:trPr>
          <w:trHeight w:val="371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195" w:right="1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половине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10</w:t>
            </w:r>
            <w:proofErr w:type="gramEnd"/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2"/>
              <w:ind w:left="961"/>
              <w:rPr>
                <w:sz w:val="28"/>
              </w:rPr>
            </w:pPr>
            <w:r>
              <w:rPr>
                <w:sz w:val="28"/>
              </w:rPr>
              <w:t>неделю,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</w:t>
            </w:r>
          </w:p>
        </w:tc>
      </w:tr>
      <w:tr w:rsidR="003E1481">
        <w:trPr>
          <w:trHeight w:val="371"/>
        </w:trPr>
        <w:tc>
          <w:tcPr>
            <w:tcW w:w="3054" w:type="dxa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4"/>
              <w:ind w:left="195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мин)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  <w:bottom w:val="nil"/>
            </w:tcBorders>
          </w:tcPr>
          <w:p w:rsidR="003E1481" w:rsidRDefault="00365183">
            <w:pPr>
              <w:pStyle w:val="TableParagraph"/>
              <w:spacing w:before="14"/>
              <w:ind w:left="419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</w:tc>
      </w:tr>
      <w:tr w:rsidR="003E1481">
        <w:trPr>
          <w:trHeight w:val="393"/>
        </w:trPr>
        <w:tc>
          <w:tcPr>
            <w:tcW w:w="3054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  <w:tcBorders>
              <w:top w:val="nil"/>
            </w:tcBorders>
          </w:tcPr>
          <w:p w:rsidR="003E1481" w:rsidRDefault="00365183">
            <w:pPr>
              <w:pStyle w:val="TableParagraph"/>
              <w:spacing w:before="12"/>
              <w:ind w:left="308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</w:tr>
    </w:tbl>
    <w:p w:rsidR="003E1481" w:rsidRDefault="003E1481">
      <w:pPr>
        <w:rPr>
          <w:sz w:val="28"/>
        </w:rPr>
        <w:sectPr w:rsidR="003E1481">
          <w:pgSz w:w="11910" w:h="16840"/>
          <w:pgMar w:top="1120" w:right="740" w:bottom="867" w:left="15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4"/>
        <w:gridCol w:w="1579"/>
        <w:gridCol w:w="1517"/>
        <w:gridCol w:w="1508"/>
        <w:gridCol w:w="1696"/>
      </w:tblGrid>
      <w:tr w:rsidR="003E1481">
        <w:trPr>
          <w:trHeight w:val="940"/>
        </w:trPr>
        <w:tc>
          <w:tcPr>
            <w:tcW w:w="3054" w:type="dxa"/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79" w:type="dxa"/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1517" w:type="dxa"/>
          </w:tcPr>
          <w:p w:rsidR="003E1481" w:rsidRDefault="003E1481">
            <w:pPr>
              <w:pStyle w:val="TableParagraph"/>
              <w:rPr>
                <w:sz w:val="26"/>
              </w:rPr>
            </w:pPr>
          </w:p>
        </w:tc>
        <w:tc>
          <w:tcPr>
            <w:tcW w:w="3204" w:type="dxa"/>
            <w:gridSpan w:val="2"/>
          </w:tcPr>
          <w:p w:rsidR="003E1481" w:rsidRDefault="00365183">
            <w:pPr>
              <w:pStyle w:val="TableParagraph"/>
              <w:spacing w:line="276" w:lineRule="auto"/>
              <w:ind w:left="1331" w:hanging="932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25-30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3E1481">
        <w:trPr>
          <w:trHeight w:val="1310"/>
        </w:trPr>
        <w:tc>
          <w:tcPr>
            <w:tcW w:w="9354" w:type="dxa"/>
            <w:gridSpan w:val="5"/>
          </w:tcPr>
          <w:p w:rsidR="003E1481" w:rsidRDefault="00365183">
            <w:pPr>
              <w:pStyle w:val="TableParagraph"/>
              <w:spacing w:line="278" w:lineRule="auto"/>
              <w:ind w:left="140" w:right="13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Продолжительность общественно полезного труда </w:t>
            </w:r>
            <w:r>
              <w:rPr>
                <w:sz w:val="28"/>
              </w:rPr>
              <w:t>(в форме самообслуживания,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хозяйственно-бытового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природе)</w:t>
            </w:r>
          </w:p>
        </w:tc>
      </w:tr>
      <w:tr w:rsidR="003E1481">
        <w:trPr>
          <w:trHeight w:val="1142"/>
        </w:trPr>
        <w:tc>
          <w:tcPr>
            <w:tcW w:w="3054" w:type="dxa"/>
          </w:tcPr>
          <w:p w:rsidR="003E1481" w:rsidRDefault="00365183">
            <w:pPr>
              <w:pStyle w:val="TableParagraph"/>
              <w:spacing w:line="314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79" w:type="dxa"/>
          </w:tcPr>
          <w:p w:rsidR="003E1481" w:rsidRDefault="00365183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17" w:type="dxa"/>
          </w:tcPr>
          <w:p w:rsidR="003E1481" w:rsidRDefault="00365183">
            <w:pPr>
              <w:pStyle w:val="TableParagraph"/>
              <w:spacing w:line="314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08" w:type="dxa"/>
          </w:tcPr>
          <w:p w:rsidR="003E1481" w:rsidRDefault="00365183">
            <w:pPr>
              <w:pStyle w:val="TableParagraph"/>
              <w:spacing w:line="314" w:lineRule="exact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20мин.</w:t>
            </w:r>
          </w:p>
        </w:tc>
        <w:tc>
          <w:tcPr>
            <w:tcW w:w="1696" w:type="dxa"/>
          </w:tcPr>
          <w:p w:rsidR="003E1481" w:rsidRDefault="00365183">
            <w:pPr>
              <w:pStyle w:val="TableParagraph"/>
              <w:spacing w:line="314" w:lineRule="exact"/>
              <w:ind w:left="437"/>
              <w:rPr>
                <w:sz w:val="28"/>
              </w:rPr>
            </w:pPr>
            <w:r>
              <w:rPr>
                <w:spacing w:val="-2"/>
                <w:sz w:val="28"/>
              </w:rPr>
              <w:t>20мин.</w:t>
            </w:r>
          </w:p>
        </w:tc>
      </w:tr>
    </w:tbl>
    <w:p w:rsidR="00365183" w:rsidRDefault="00365183"/>
    <w:sectPr w:rsidR="00365183" w:rsidSect="003E1481">
      <w:type w:val="continuous"/>
      <w:pgSz w:w="11910" w:h="16840"/>
      <w:pgMar w:top="112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51FA5"/>
    <w:multiLevelType w:val="hybridMultilevel"/>
    <w:tmpl w:val="74EA9972"/>
    <w:lvl w:ilvl="0" w:tplc="492233D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69E3C8A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0AA00D4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D48A3B6A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E60045EC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 w:tplc="0234D00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278C7660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C1AEBA18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B7F4BADE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1481"/>
    <w:rsid w:val="00365183"/>
    <w:rsid w:val="003E1481"/>
    <w:rsid w:val="00C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4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481"/>
    <w:pPr>
      <w:ind w:left="179"/>
    </w:pPr>
    <w:rPr>
      <w:sz w:val="28"/>
      <w:szCs w:val="28"/>
    </w:rPr>
  </w:style>
  <w:style w:type="paragraph" w:styleId="a4">
    <w:name w:val="Title"/>
    <w:basedOn w:val="a"/>
    <w:uiPriority w:val="1"/>
    <w:qFormat/>
    <w:rsid w:val="003E1481"/>
    <w:pPr>
      <w:ind w:left="1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1481"/>
    <w:pPr>
      <w:ind w:left="9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E14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5179</Characters>
  <Application>Microsoft Office Word</Application>
  <DocSecurity>0</DocSecurity>
  <Lines>43</Lines>
  <Paragraphs>12</Paragraphs>
  <ScaleCrop>false</ScaleCrop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2022-05-08T07:58:00Z</dcterms:created>
  <dcterms:modified xsi:type="dcterms:W3CDTF">2022-06-19T04:53:00Z</dcterms:modified>
</cp:coreProperties>
</file>